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84B9" w14:textId="18008D66" w:rsidR="00FF3DD5" w:rsidRDefault="00FF3DD5" w:rsidP="004C14DB">
      <w:pPr>
        <w:jc w:val="both"/>
        <w:rPr>
          <w:rFonts w:ascii="Arial" w:hAnsi="Arial" w:cs="Arial"/>
          <w:b/>
          <w:u w:val="single"/>
        </w:rPr>
      </w:pPr>
      <w:r w:rsidRPr="00FF3DD5">
        <w:rPr>
          <w:rFonts w:ascii="Arial" w:hAnsi="Arial" w:cs="Arial"/>
          <w:b/>
          <w:u w:val="single"/>
        </w:rPr>
        <w:t>Volunteer It Yourself</w:t>
      </w:r>
      <w:r>
        <w:rPr>
          <w:rFonts w:ascii="Arial" w:hAnsi="Arial" w:cs="Arial"/>
          <w:b/>
          <w:u w:val="single"/>
        </w:rPr>
        <w:t xml:space="preserve"> CIC</w:t>
      </w:r>
    </w:p>
    <w:p w14:paraId="5C4E97A9" w14:textId="31EDADA6" w:rsidR="00FF3DD5" w:rsidRPr="00FF3DD5" w:rsidRDefault="007C428E" w:rsidP="004C14D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</w:t>
      </w:r>
      <w:r w:rsidR="00E95452">
        <w:rPr>
          <w:rFonts w:ascii="Arial" w:hAnsi="Arial" w:cs="Arial"/>
          <w:b/>
          <w:u w:val="single"/>
        </w:rPr>
        <w:t xml:space="preserve"> of Direct</w:t>
      </w:r>
      <w:r w:rsidR="007D1B8F">
        <w:rPr>
          <w:rFonts w:ascii="Arial" w:hAnsi="Arial" w:cs="Arial"/>
          <w:b/>
          <w:u w:val="single"/>
        </w:rPr>
        <w:t xml:space="preserve">ors – </w:t>
      </w:r>
      <w:r w:rsidR="00895CED">
        <w:rPr>
          <w:rFonts w:ascii="Arial" w:hAnsi="Arial" w:cs="Arial"/>
          <w:b/>
          <w:u w:val="single"/>
        </w:rPr>
        <w:t>as of 1</w:t>
      </w:r>
      <w:r w:rsidR="00895CED" w:rsidRPr="00895CED">
        <w:rPr>
          <w:rFonts w:ascii="Arial" w:hAnsi="Arial" w:cs="Arial"/>
          <w:b/>
          <w:u w:val="single"/>
          <w:vertAlign w:val="superscript"/>
        </w:rPr>
        <w:t>st</w:t>
      </w:r>
      <w:r w:rsidR="00895CED">
        <w:rPr>
          <w:rFonts w:ascii="Arial" w:hAnsi="Arial" w:cs="Arial"/>
          <w:b/>
          <w:u w:val="single"/>
        </w:rPr>
        <w:t xml:space="preserve"> April 2020</w:t>
      </w:r>
    </w:p>
    <w:p w14:paraId="3FFB91C3" w14:textId="77777777" w:rsidR="00FF3DD5" w:rsidRDefault="00FF3DD5" w:rsidP="004C14DB">
      <w:pPr>
        <w:jc w:val="both"/>
        <w:rPr>
          <w:rFonts w:ascii="Arial" w:hAnsi="Arial" w:cs="Arial"/>
        </w:rPr>
      </w:pPr>
    </w:p>
    <w:p w14:paraId="3B192CDB" w14:textId="7773FC7C" w:rsidR="00862BF8" w:rsidRPr="00862BF8" w:rsidRDefault="004C14DB" w:rsidP="004C14DB">
      <w:pPr>
        <w:jc w:val="both"/>
        <w:rPr>
          <w:rFonts w:ascii="Arial" w:hAnsi="Arial" w:cs="Arial"/>
          <w:b/>
        </w:rPr>
      </w:pPr>
      <w:r w:rsidRPr="00862BF8">
        <w:rPr>
          <w:rFonts w:ascii="Arial" w:hAnsi="Arial" w:cs="Arial"/>
          <w:b/>
        </w:rPr>
        <w:t>Tim Reading, CEO</w:t>
      </w:r>
      <w:r w:rsidR="001A0973">
        <w:rPr>
          <w:rFonts w:ascii="Arial" w:hAnsi="Arial" w:cs="Arial"/>
          <w:b/>
        </w:rPr>
        <w:t xml:space="preserve"> – and Chairman of the Board</w:t>
      </w:r>
    </w:p>
    <w:p w14:paraId="3A816F69" w14:textId="657B5190" w:rsidR="004C14DB" w:rsidRPr="004C14DB" w:rsidRDefault="004C14DB" w:rsidP="004C14DB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4C14DB">
        <w:rPr>
          <w:rFonts w:ascii="Arial" w:hAnsi="Arial" w:cs="Arial"/>
        </w:rPr>
        <w:t>Co-founder of VIY</w:t>
      </w:r>
      <w:r>
        <w:rPr>
          <w:rFonts w:ascii="Arial" w:hAnsi="Arial" w:cs="Arial"/>
        </w:rPr>
        <w:t xml:space="preserve"> in 2011</w:t>
      </w:r>
    </w:p>
    <w:p w14:paraId="316CEAC5" w14:textId="54B35408" w:rsidR="004C14DB" w:rsidRDefault="00984C32" w:rsidP="004C14DB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Mechanical </w:t>
      </w:r>
      <w:r w:rsidR="004C14DB" w:rsidRPr="004C14DB">
        <w:rPr>
          <w:rFonts w:ascii="Arial" w:hAnsi="Arial" w:cs="Arial"/>
        </w:rPr>
        <w:t>Engineering graduate</w:t>
      </w:r>
    </w:p>
    <w:p w14:paraId="27EF7B02" w14:textId="0FC64F0B" w:rsidR="00271A65" w:rsidRDefault="008A0527" w:rsidP="00271A65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C14DB">
        <w:rPr>
          <w:rFonts w:ascii="Arial" w:hAnsi="Arial" w:cs="Arial"/>
        </w:rPr>
        <w:t xml:space="preserve"> years experience (2002-present) </w:t>
      </w:r>
      <w:r w:rsidR="004C14DB" w:rsidRPr="004C14DB">
        <w:rPr>
          <w:rFonts w:ascii="Arial" w:hAnsi="Arial" w:cs="Arial"/>
        </w:rPr>
        <w:t>in creating and developing cross-sector partners</w:t>
      </w:r>
      <w:r w:rsidR="004C14DB">
        <w:rPr>
          <w:rFonts w:ascii="Arial" w:hAnsi="Arial" w:cs="Arial"/>
        </w:rPr>
        <w:t>h</w:t>
      </w:r>
      <w:r w:rsidR="00F81217">
        <w:rPr>
          <w:rFonts w:ascii="Arial" w:hAnsi="Arial" w:cs="Arial"/>
        </w:rPr>
        <w:t>ip projects for social impact and benefit</w:t>
      </w:r>
    </w:p>
    <w:p w14:paraId="75C4B4F8" w14:textId="294ECB01" w:rsidR="00984C32" w:rsidRPr="00271A65" w:rsidRDefault="00984C32" w:rsidP="00271A65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271A65">
        <w:rPr>
          <w:rFonts w:ascii="Arial" w:hAnsi="Arial" w:cs="Arial"/>
        </w:rPr>
        <w:t>Originator of the Build-it programme (working with unemployed young people and retired tradespeople to refurbish empty, derelict homes a</w:t>
      </w:r>
      <w:r w:rsidR="00D6376E" w:rsidRPr="00271A65">
        <w:rPr>
          <w:rFonts w:ascii="Arial" w:hAnsi="Arial" w:cs="Arial"/>
        </w:rPr>
        <w:t>nd return them to use as social</w:t>
      </w:r>
      <w:r w:rsidRPr="00271A65">
        <w:rPr>
          <w:rFonts w:ascii="Arial" w:hAnsi="Arial" w:cs="Arial"/>
        </w:rPr>
        <w:t xml:space="preserve"> housing) in partnership with </w:t>
      </w:r>
      <w:r w:rsidR="00D6376E" w:rsidRPr="00271A65">
        <w:rPr>
          <w:rFonts w:ascii="Arial" w:hAnsi="Arial" w:cs="Arial"/>
        </w:rPr>
        <w:t xml:space="preserve">councils, youth work organisations, </w:t>
      </w:r>
      <w:r w:rsidRPr="00271A65">
        <w:rPr>
          <w:rFonts w:ascii="Arial" w:hAnsi="Arial" w:cs="Arial"/>
        </w:rPr>
        <w:t>housing associations and building contractors. Build-it was a five-time winner, including the Grand Prix, at the 2014 UK Corporate Engagement Awards</w:t>
      </w:r>
    </w:p>
    <w:p w14:paraId="50802DC3" w14:textId="4BBD48C0" w:rsidR="004C14DB" w:rsidRPr="004C14DB" w:rsidRDefault="00984C32" w:rsidP="004C14DB">
      <w:pPr>
        <w:numPr>
          <w:ilvl w:val="0"/>
          <w:numId w:val="26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6763">
        <w:rPr>
          <w:rFonts w:ascii="Arial" w:hAnsi="Arial" w:cs="Arial"/>
        </w:rPr>
        <w:t xml:space="preserve">o-founder </w:t>
      </w:r>
      <w:bookmarkStart w:id="0" w:name="_GoBack"/>
      <w:bookmarkEnd w:id="0"/>
      <w:r w:rsidR="004C14DB" w:rsidRPr="004C14DB">
        <w:rPr>
          <w:rFonts w:ascii="Arial" w:hAnsi="Arial" w:cs="Arial"/>
        </w:rPr>
        <w:t>of Cospa, a social innovation agency that brings together brands, charities and public sector organisations to create and grow projects for social and business returns (NB: VIY</w:t>
      </w:r>
      <w:r>
        <w:rPr>
          <w:rFonts w:ascii="Arial" w:hAnsi="Arial" w:cs="Arial"/>
        </w:rPr>
        <w:t xml:space="preserve"> and Build-it both</w:t>
      </w:r>
      <w:r w:rsidR="004C14DB" w:rsidRPr="004C14DB">
        <w:rPr>
          <w:rFonts w:ascii="Arial" w:hAnsi="Arial" w:cs="Arial"/>
        </w:rPr>
        <w:t xml:space="preserve"> started</w:t>
      </w:r>
      <w:r>
        <w:rPr>
          <w:rFonts w:ascii="Arial" w:hAnsi="Arial" w:cs="Arial"/>
        </w:rPr>
        <w:t xml:space="preserve"> life as </w:t>
      </w:r>
      <w:r w:rsidR="004C14DB">
        <w:rPr>
          <w:rFonts w:ascii="Arial" w:hAnsi="Arial" w:cs="Arial"/>
        </w:rPr>
        <w:t>Cospa project</w:t>
      </w:r>
      <w:r>
        <w:rPr>
          <w:rFonts w:ascii="Arial" w:hAnsi="Arial" w:cs="Arial"/>
        </w:rPr>
        <w:t>s</w:t>
      </w:r>
      <w:r w:rsidR="004C14DB" w:rsidRPr="004C14DB">
        <w:rPr>
          <w:rFonts w:ascii="Arial" w:hAnsi="Arial" w:cs="Arial"/>
        </w:rPr>
        <w:t>)</w:t>
      </w:r>
    </w:p>
    <w:p w14:paraId="129BF3ED" w14:textId="6E446C9B" w:rsidR="004C14DB" w:rsidRPr="004C14DB" w:rsidRDefault="004C14DB" w:rsidP="004C14D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12</w:t>
      </w:r>
      <w:r w:rsidRPr="004C14DB">
        <w:rPr>
          <w:rFonts w:ascii="Arial" w:hAnsi="Arial" w:cs="Arial"/>
        </w:rPr>
        <w:t xml:space="preserve">-year background </w:t>
      </w:r>
      <w:r>
        <w:rPr>
          <w:rFonts w:ascii="Arial" w:hAnsi="Arial" w:cs="Arial"/>
        </w:rPr>
        <w:t xml:space="preserve">(1990-2002) </w:t>
      </w:r>
      <w:r w:rsidRPr="004C14DB">
        <w:rPr>
          <w:rFonts w:ascii="Arial" w:hAnsi="Arial" w:cs="Arial"/>
        </w:rPr>
        <w:t xml:space="preserve">in sponsorship, partnership marketing and public relations </w:t>
      </w:r>
      <w:r w:rsidR="00984C32">
        <w:rPr>
          <w:rFonts w:ascii="Arial" w:hAnsi="Arial" w:cs="Arial"/>
        </w:rPr>
        <w:t>in UK and Australia</w:t>
      </w:r>
      <w:r w:rsidR="008A0527">
        <w:rPr>
          <w:rFonts w:ascii="Arial" w:hAnsi="Arial" w:cs="Arial"/>
        </w:rPr>
        <w:t xml:space="preserve"> (including as Head of Sports Sponsorship at Hill &amp; Knowlton in Sydney)</w:t>
      </w:r>
    </w:p>
    <w:p w14:paraId="5EE77AA4" w14:textId="21EE7961" w:rsidR="004C14DB" w:rsidRDefault="00984C32" w:rsidP="004C14D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Has also </w:t>
      </w:r>
      <w:r w:rsidR="004C14DB">
        <w:rPr>
          <w:rFonts w:ascii="Arial" w:hAnsi="Arial" w:cs="Arial"/>
        </w:rPr>
        <w:t xml:space="preserve">worked overseas </w:t>
      </w:r>
      <w:r w:rsidRPr="009A5A2C">
        <w:rPr>
          <w:rFonts w:ascii="Arial" w:hAnsi="Arial" w:cs="Arial"/>
        </w:rPr>
        <w:t xml:space="preserve">for youth </w:t>
      </w:r>
      <w:r>
        <w:rPr>
          <w:rFonts w:ascii="Arial" w:hAnsi="Arial" w:cs="Arial"/>
        </w:rPr>
        <w:t xml:space="preserve">development </w:t>
      </w:r>
      <w:r w:rsidRPr="009A5A2C">
        <w:rPr>
          <w:rFonts w:ascii="Arial" w:hAnsi="Arial" w:cs="Arial"/>
        </w:rPr>
        <w:t>charities Skillshare Africa and Raleigh International</w:t>
      </w:r>
    </w:p>
    <w:p w14:paraId="03E98A57" w14:textId="77777777" w:rsidR="004C14DB" w:rsidRDefault="004C14DB">
      <w:pPr>
        <w:rPr>
          <w:rFonts w:ascii="Arial" w:hAnsi="Arial" w:cs="Arial"/>
          <w:b/>
          <w:u w:val="single"/>
        </w:rPr>
      </w:pPr>
    </w:p>
    <w:p w14:paraId="11E28BC8" w14:textId="7194871C" w:rsidR="00862BF8" w:rsidRPr="00862BF8" w:rsidRDefault="00984C32">
      <w:pPr>
        <w:rPr>
          <w:rFonts w:ascii="Arial" w:hAnsi="Arial" w:cs="Arial"/>
          <w:b/>
        </w:rPr>
      </w:pPr>
      <w:r w:rsidRPr="00862BF8">
        <w:rPr>
          <w:rFonts w:ascii="Arial" w:hAnsi="Arial" w:cs="Arial"/>
          <w:b/>
        </w:rPr>
        <w:t>Ed Sellwood, Operations Director</w:t>
      </w:r>
    </w:p>
    <w:p w14:paraId="01F6C88A" w14:textId="7377F4ED" w:rsidR="00B91274" w:rsidRDefault="00B91274" w:rsidP="00F8121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Co-founder of VIY in 2011</w:t>
      </w:r>
    </w:p>
    <w:p w14:paraId="160AFED0" w14:textId="34E17E42" w:rsidR="00F81217" w:rsidRPr="00611127" w:rsidRDefault="00F81217" w:rsidP="00F8121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years experience in developing and delivering youth-engagement programmes focused on education, </w:t>
      </w:r>
      <w:r w:rsidR="008A0527">
        <w:rPr>
          <w:rFonts w:ascii="Arial" w:hAnsi="Arial" w:cs="Arial"/>
        </w:rPr>
        <w:t>mentoring/</w:t>
      </w:r>
      <w:r>
        <w:rPr>
          <w:rFonts w:ascii="Arial" w:hAnsi="Arial" w:cs="Arial"/>
        </w:rPr>
        <w:t>training and employment</w:t>
      </w:r>
    </w:p>
    <w:p w14:paraId="48C74011" w14:textId="30E0E60E" w:rsidR="008A0527" w:rsidRPr="008A0527" w:rsidRDefault="008A0527" w:rsidP="008A0527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n-GB"/>
        </w:rPr>
      </w:pPr>
      <w:r w:rsidRPr="008A0527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Prior to VIY, Ed spent seven years with 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a grassroots </w:t>
      </w:r>
      <w:r w:rsidRPr="008A0527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experienti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al marketing agency, delivering </w:t>
      </w:r>
      <w:r w:rsidRPr="008A0527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brand-led community 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engagement </w:t>
      </w:r>
      <w:r w:rsidRPr="008A0527">
        <w:rPr>
          <w:rFonts w:ascii="Arial" w:eastAsia="Times New Roman" w:hAnsi="Arial" w:cs="Arial"/>
          <w:color w:val="222222"/>
          <w:shd w:val="clear" w:color="auto" w:fill="FFFFFF"/>
          <w:lang w:val="en-GB"/>
        </w:rPr>
        <w:t>programmes. Key clients and programmes included MTV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Apple and the 'Music Video Academy', and Wincanton's 'Big </w:t>
      </w:r>
      <w:r w:rsidRPr="008A0527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Truck Club', 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delivering road safety education to primary schoolchildren</w:t>
      </w:r>
    </w:p>
    <w:p w14:paraId="37EAD415" w14:textId="357A7E56" w:rsidR="008A0527" w:rsidRPr="008A0527" w:rsidRDefault="008A0527" w:rsidP="008A0527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n-GB"/>
        </w:rPr>
      </w:pPr>
      <w:r w:rsidRPr="008A0527">
        <w:rPr>
          <w:rFonts w:ascii="Arial" w:eastAsia="Times New Roman" w:hAnsi="Arial" w:cs="Arial"/>
          <w:color w:val="222222"/>
          <w:lang w:val="en-GB"/>
        </w:rPr>
        <w:t>For the majority of hi</w:t>
      </w:r>
      <w:r>
        <w:rPr>
          <w:rFonts w:ascii="Arial" w:eastAsia="Times New Roman" w:hAnsi="Arial" w:cs="Arial"/>
          <w:color w:val="222222"/>
          <w:lang w:val="en-GB"/>
        </w:rPr>
        <w:t xml:space="preserve">s early career, Ed worked for a </w:t>
      </w:r>
      <w:r w:rsidRPr="008A0527">
        <w:rPr>
          <w:rFonts w:ascii="Arial" w:eastAsia="Times New Roman" w:hAnsi="Arial" w:cs="Arial"/>
          <w:color w:val="222222"/>
          <w:lang w:val="en-GB"/>
        </w:rPr>
        <w:t>sports marketing agency, activating partnership projects and programmes for sports governing bodies, schools and local and national government, supported by organisations such as Channel 4, EA Sports, Ford and Nike.   </w:t>
      </w:r>
    </w:p>
    <w:p w14:paraId="6CF4E986" w14:textId="77777777" w:rsidR="00862BF8" w:rsidRDefault="00862BF8">
      <w:pPr>
        <w:rPr>
          <w:rFonts w:ascii="Arial" w:hAnsi="Arial" w:cs="Arial"/>
          <w:b/>
          <w:u w:val="single"/>
        </w:rPr>
      </w:pPr>
    </w:p>
    <w:p w14:paraId="0AAFB5EA" w14:textId="6A102971" w:rsidR="00862BF8" w:rsidRPr="00862BF8" w:rsidRDefault="004E17BD">
      <w:pPr>
        <w:rPr>
          <w:rFonts w:ascii="Arial" w:hAnsi="Arial" w:cs="Arial"/>
          <w:b/>
        </w:rPr>
      </w:pPr>
      <w:r w:rsidRPr="00862BF8">
        <w:rPr>
          <w:rFonts w:ascii="Arial" w:hAnsi="Arial" w:cs="Arial"/>
          <w:b/>
        </w:rPr>
        <w:t>Ottolien van Rossem, Impact Director</w:t>
      </w:r>
    </w:p>
    <w:p w14:paraId="7289A595" w14:textId="25A23DC4" w:rsidR="001E4E83" w:rsidRDefault="001E4E83" w:rsidP="004E17B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Joined VIY in 2015</w:t>
      </w:r>
    </w:p>
    <w:p w14:paraId="5D69BAA7" w14:textId="7EB632B4" w:rsidR="00D6376E" w:rsidRDefault="00D6376E" w:rsidP="004E17B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experience in leading diverse projects and teams, as well as in designing and implementing process and impact evaluation systems</w:t>
      </w:r>
    </w:p>
    <w:p w14:paraId="41A63C81" w14:textId="706F8AEE" w:rsidR="00D6376E" w:rsidRPr="00D6376E" w:rsidRDefault="00D6376E" w:rsidP="00D6376E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MBA graduate with focus on social entrepreneurship and corporate social responsibility</w:t>
      </w:r>
    </w:p>
    <w:p w14:paraId="01A1D4F1" w14:textId="77777777" w:rsidR="004E17BD" w:rsidRDefault="004E17BD" w:rsidP="004E17B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11127">
        <w:rPr>
          <w:rFonts w:ascii="Arial" w:hAnsi="Arial" w:cs="Arial"/>
        </w:rPr>
        <w:lastRenderedPageBreak/>
        <w:t>Former Head of Communications Department at national headquarters of the PvdA, the Dutch Labour Party – worked on seven national election campaigns</w:t>
      </w:r>
    </w:p>
    <w:p w14:paraId="0231D044" w14:textId="4FD10DDD" w:rsidR="00D6376E" w:rsidRPr="00D6376E" w:rsidRDefault="00D6376E" w:rsidP="00D6376E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First-hand experience as a volunteer mentor for young people via GOAL! Mentorproject Amsterdam</w:t>
      </w:r>
    </w:p>
    <w:p w14:paraId="24A9A429" w14:textId="6D53C90F" w:rsidR="007B6703" w:rsidRPr="008A0527" w:rsidRDefault="00D6376E" w:rsidP="007B6703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dividing her time, for family reasons, between the Netherlands and the UK</w:t>
      </w:r>
    </w:p>
    <w:p w14:paraId="528F0098" w14:textId="6DE45477" w:rsidR="007B6703" w:rsidRPr="00DB2756" w:rsidRDefault="007B6703" w:rsidP="00DB2756">
      <w:pPr>
        <w:jc w:val="both"/>
        <w:rPr>
          <w:rFonts w:ascii="Arial" w:hAnsi="Arial" w:cs="Arial"/>
        </w:rPr>
      </w:pPr>
    </w:p>
    <w:sectPr w:rsidR="007B6703" w:rsidRPr="00DB2756" w:rsidSect="004B69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DE3"/>
    <w:multiLevelType w:val="hybridMultilevel"/>
    <w:tmpl w:val="C0C4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540"/>
    <w:multiLevelType w:val="hybridMultilevel"/>
    <w:tmpl w:val="B040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9F9"/>
    <w:multiLevelType w:val="hybridMultilevel"/>
    <w:tmpl w:val="9502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3BB"/>
    <w:multiLevelType w:val="hybridMultilevel"/>
    <w:tmpl w:val="28EE94E6"/>
    <w:lvl w:ilvl="0" w:tplc="AB7401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4481E"/>
    <w:multiLevelType w:val="hybridMultilevel"/>
    <w:tmpl w:val="DA3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795B"/>
    <w:multiLevelType w:val="hybridMultilevel"/>
    <w:tmpl w:val="2F260C9A"/>
    <w:lvl w:ilvl="0" w:tplc="F1D879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0A29"/>
    <w:multiLevelType w:val="hybridMultilevel"/>
    <w:tmpl w:val="E12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60A"/>
    <w:multiLevelType w:val="hybridMultilevel"/>
    <w:tmpl w:val="D27A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5090"/>
    <w:multiLevelType w:val="hybridMultilevel"/>
    <w:tmpl w:val="E2C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51CA5"/>
    <w:multiLevelType w:val="hybridMultilevel"/>
    <w:tmpl w:val="414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359"/>
    <w:multiLevelType w:val="multilevel"/>
    <w:tmpl w:val="D77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73A3D"/>
    <w:multiLevelType w:val="hybridMultilevel"/>
    <w:tmpl w:val="D8F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B57C9"/>
    <w:multiLevelType w:val="hybridMultilevel"/>
    <w:tmpl w:val="E62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31149"/>
    <w:multiLevelType w:val="hybridMultilevel"/>
    <w:tmpl w:val="981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4E18"/>
    <w:multiLevelType w:val="hybridMultilevel"/>
    <w:tmpl w:val="A0B259DE"/>
    <w:lvl w:ilvl="0" w:tplc="40381B9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56152"/>
    <w:multiLevelType w:val="hybridMultilevel"/>
    <w:tmpl w:val="A99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27B3"/>
    <w:multiLevelType w:val="hybridMultilevel"/>
    <w:tmpl w:val="E8F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C7B73"/>
    <w:multiLevelType w:val="hybridMultilevel"/>
    <w:tmpl w:val="79FA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2408B"/>
    <w:multiLevelType w:val="hybridMultilevel"/>
    <w:tmpl w:val="D13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D581B"/>
    <w:multiLevelType w:val="hybridMultilevel"/>
    <w:tmpl w:val="85DC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83751"/>
    <w:multiLevelType w:val="hybridMultilevel"/>
    <w:tmpl w:val="C48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84BE6"/>
    <w:multiLevelType w:val="hybridMultilevel"/>
    <w:tmpl w:val="125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A1D59"/>
    <w:multiLevelType w:val="hybridMultilevel"/>
    <w:tmpl w:val="10E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124C6"/>
    <w:multiLevelType w:val="hybridMultilevel"/>
    <w:tmpl w:val="59882350"/>
    <w:lvl w:ilvl="0" w:tplc="A462D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E074A"/>
    <w:multiLevelType w:val="hybridMultilevel"/>
    <w:tmpl w:val="9258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24"/>
  </w:num>
  <w:num w:numId="7">
    <w:abstractNumId w:val="7"/>
  </w:num>
  <w:num w:numId="8">
    <w:abstractNumId w:val="8"/>
  </w:num>
  <w:num w:numId="9">
    <w:abstractNumId w:val="25"/>
  </w:num>
  <w:num w:numId="10">
    <w:abstractNumId w:val="22"/>
  </w:num>
  <w:num w:numId="11">
    <w:abstractNumId w:val="6"/>
  </w:num>
  <w:num w:numId="12">
    <w:abstractNumId w:val="12"/>
  </w:num>
  <w:num w:numId="13">
    <w:abstractNumId w:val="5"/>
  </w:num>
  <w:num w:numId="14">
    <w:abstractNumId w:val="23"/>
  </w:num>
  <w:num w:numId="15">
    <w:abstractNumId w:val="19"/>
  </w:num>
  <w:num w:numId="16">
    <w:abstractNumId w:val="10"/>
  </w:num>
  <w:num w:numId="17">
    <w:abstractNumId w:val="0"/>
  </w:num>
  <w:num w:numId="18">
    <w:abstractNumId w:val="21"/>
  </w:num>
  <w:num w:numId="19">
    <w:abstractNumId w:val="14"/>
  </w:num>
  <w:num w:numId="20">
    <w:abstractNumId w:val="3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6"/>
    <w:rsid w:val="00010681"/>
    <w:rsid w:val="00012175"/>
    <w:rsid w:val="0004088C"/>
    <w:rsid w:val="000479F6"/>
    <w:rsid w:val="00050955"/>
    <w:rsid w:val="000569BB"/>
    <w:rsid w:val="00063334"/>
    <w:rsid w:val="00067CE7"/>
    <w:rsid w:val="000826F5"/>
    <w:rsid w:val="000840B7"/>
    <w:rsid w:val="000B10C6"/>
    <w:rsid w:val="000C0755"/>
    <w:rsid w:val="000D5C68"/>
    <w:rsid w:val="000F3690"/>
    <w:rsid w:val="001065E1"/>
    <w:rsid w:val="00140852"/>
    <w:rsid w:val="00142215"/>
    <w:rsid w:val="0015668A"/>
    <w:rsid w:val="00167CFE"/>
    <w:rsid w:val="00183BDF"/>
    <w:rsid w:val="001854D0"/>
    <w:rsid w:val="001A0973"/>
    <w:rsid w:val="001B34EE"/>
    <w:rsid w:val="001D5FF8"/>
    <w:rsid w:val="001E4E83"/>
    <w:rsid w:val="001E638F"/>
    <w:rsid w:val="002108F1"/>
    <w:rsid w:val="00241D02"/>
    <w:rsid w:val="00243CF9"/>
    <w:rsid w:val="002648DD"/>
    <w:rsid w:val="00271A65"/>
    <w:rsid w:val="0027665E"/>
    <w:rsid w:val="00277937"/>
    <w:rsid w:val="00282EB6"/>
    <w:rsid w:val="00292D9B"/>
    <w:rsid w:val="002A0AAA"/>
    <w:rsid w:val="002B0013"/>
    <w:rsid w:val="002C4269"/>
    <w:rsid w:val="002C435D"/>
    <w:rsid w:val="002D4169"/>
    <w:rsid w:val="002E07B7"/>
    <w:rsid w:val="002F7130"/>
    <w:rsid w:val="003220AA"/>
    <w:rsid w:val="00335044"/>
    <w:rsid w:val="00380657"/>
    <w:rsid w:val="00385F9F"/>
    <w:rsid w:val="003A06D8"/>
    <w:rsid w:val="003B7FB9"/>
    <w:rsid w:val="003D2EE1"/>
    <w:rsid w:val="003D46F8"/>
    <w:rsid w:val="003F2609"/>
    <w:rsid w:val="00454B80"/>
    <w:rsid w:val="00471F69"/>
    <w:rsid w:val="00476744"/>
    <w:rsid w:val="004865AF"/>
    <w:rsid w:val="00491407"/>
    <w:rsid w:val="0049405A"/>
    <w:rsid w:val="004A5A7C"/>
    <w:rsid w:val="004B6918"/>
    <w:rsid w:val="004C14DB"/>
    <w:rsid w:val="004C7F5B"/>
    <w:rsid w:val="004E0C3C"/>
    <w:rsid w:val="004E17BD"/>
    <w:rsid w:val="005051ED"/>
    <w:rsid w:val="005133B7"/>
    <w:rsid w:val="0051481D"/>
    <w:rsid w:val="00535C2F"/>
    <w:rsid w:val="00555979"/>
    <w:rsid w:val="0056438C"/>
    <w:rsid w:val="00573114"/>
    <w:rsid w:val="00583808"/>
    <w:rsid w:val="00597905"/>
    <w:rsid w:val="005A79ED"/>
    <w:rsid w:val="005B19B1"/>
    <w:rsid w:val="005B64DA"/>
    <w:rsid w:val="005C38FE"/>
    <w:rsid w:val="005D0AD1"/>
    <w:rsid w:val="005D46D2"/>
    <w:rsid w:val="0061094F"/>
    <w:rsid w:val="00611127"/>
    <w:rsid w:val="0064587F"/>
    <w:rsid w:val="0065719D"/>
    <w:rsid w:val="00684113"/>
    <w:rsid w:val="006877DD"/>
    <w:rsid w:val="006A7EE1"/>
    <w:rsid w:val="006B1B48"/>
    <w:rsid w:val="00702577"/>
    <w:rsid w:val="0075474C"/>
    <w:rsid w:val="00767054"/>
    <w:rsid w:val="007773CF"/>
    <w:rsid w:val="007B02A7"/>
    <w:rsid w:val="007B3720"/>
    <w:rsid w:val="007B6703"/>
    <w:rsid w:val="007C3555"/>
    <w:rsid w:val="007C428E"/>
    <w:rsid w:val="007D1B8F"/>
    <w:rsid w:val="007F2ADA"/>
    <w:rsid w:val="0083500D"/>
    <w:rsid w:val="0084364D"/>
    <w:rsid w:val="0085129B"/>
    <w:rsid w:val="00862BF8"/>
    <w:rsid w:val="008753B5"/>
    <w:rsid w:val="00880FF6"/>
    <w:rsid w:val="00881BE5"/>
    <w:rsid w:val="00882633"/>
    <w:rsid w:val="00895CED"/>
    <w:rsid w:val="008A0527"/>
    <w:rsid w:val="008D4EEA"/>
    <w:rsid w:val="008E4145"/>
    <w:rsid w:val="009075EB"/>
    <w:rsid w:val="00910C65"/>
    <w:rsid w:val="00912ADC"/>
    <w:rsid w:val="0092093E"/>
    <w:rsid w:val="00942DD1"/>
    <w:rsid w:val="009614EF"/>
    <w:rsid w:val="009636CC"/>
    <w:rsid w:val="00966358"/>
    <w:rsid w:val="00982F18"/>
    <w:rsid w:val="00984C32"/>
    <w:rsid w:val="00997943"/>
    <w:rsid w:val="009A5A2C"/>
    <w:rsid w:val="009B2B94"/>
    <w:rsid w:val="009B33A2"/>
    <w:rsid w:val="009B48FB"/>
    <w:rsid w:val="009C3841"/>
    <w:rsid w:val="009C74CC"/>
    <w:rsid w:val="009D5E20"/>
    <w:rsid w:val="009F6B28"/>
    <w:rsid w:val="00A07407"/>
    <w:rsid w:val="00A44928"/>
    <w:rsid w:val="00A664CF"/>
    <w:rsid w:val="00A7122D"/>
    <w:rsid w:val="00A839CD"/>
    <w:rsid w:val="00AA54AF"/>
    <w:rsid w:val="00AD27DE"/>
    <w:rsid w:val="00AD4E24"/>
    <w:rsid w:val="00AE4034"/>
    <w:rsid w:val="00AF789C"/>
    <w:rsid w:val="00B02D26"/>
    <w:rsid w:val="00B17F7E"/>
    <w:rsid w:val="00B2297E"/>
    <w:rsid w:val="00B31BB1"/>
    <w:rsid w:val="00B420CF"/>
    <w:rsid w:val="00B50963"/>
    <w:rsid w:val="00B53A25"/>
    <w:rsid w:val="00B83BC5"/>
    <w:rsid w:val="00B8668E"/>
    <w:rsid w:val="00B91274"/>
    <w:rsid w:val="00BA754B"/>
    <w:rsid w:val="00BB4DDB"/>
    <w:rsid w:val="00BE31A9"/>
    <w:rsid w:val="00BE42C6"/>
    <w:rsid w:val="00C06D22"/>
    <w:rsid w:val="00C23CC1"/>
    <w:rsid w:val="00C30896"/>
    <w:rsid w:val="00C30D2B"/>
    <w:rsid w:val="00C40058"/>
    <w:rsid w:val="00C576F8"/>
    <w:rsid w:val="00C614F4"/>
    <w:rsid w:val="00C6748F"/>
    <w:rsid w:val="00C94C76"/>
    <w:rsid w:val="00CA586A"/>
    <w:rsid w:val="00CB6D91"/>
    <w:rsid w:val="00CD235C"/>
    <w:rsid w:val="00CE23CA"/>
    <w:rsid w:val="00CF42DE"/>
    <w:rsid w:val="00D1418A"/>
    <w:rsid w:val="00D21724"/>
    <w:rsid w:val="00D22B1C"/>
    <w:rsid w:val="00D27B09"/>
    <w:rsid w:val="00D34049"/>
    <w:rsid w:val="00D56902"/>
    <w:rsid w:val="00D6376E"/>
    <w:rsid w:val="00D879A1"/>
    <w:rsid w:val="00D918C6"/>
    <w:rsid w:val="00D93E16"/>
    <w:rsid w:val="00DB2756"/>
    <w:rsid w:val="00DB7EE7"/>
    <w:rsid w:val="00DC35C3"/>
    <w:rsid w:val="00DD62CC"/>
    <w:rsid w:val="00DF0767"/>
    <w:rsid w:val="00DF2D07"/>
    <w:rsid w:val="00E05DFF"/>
    <w:rsid w:val="00E068E8"/>
    <w:rsid w:val="00E22D99"/>
    <w:rsid w:val="00E326A6"/>
    <w:rsid w:val="00E4103D"/>
    <w:rsid w:val="00E4649E"/>
    <w:rsid w:val="00E47896"/>
    <w:rsid w:val="00E52FB7"/>
    <w:rsid w:val="00E65899"/>
    <w:rsid w:val="00E95452"/>
    <w:rsid w:val="00E96763"/>
    <w:rsid w:val="00EA1447"/>
    <w:rsid w:val="00EA2853"/>
    <w:rsid w:val="00EB1AC2"/>
    <w:rsid w:val="00EB5B73"/>
    <w:rsid w:val="00ED28EB"/>
    <w:rsid w:val="00EE380D"/>
    <w:rsid w:val="00EF2023"/>
    <w:rsid w:val="00F0644F"/>
    <w:rsid w:val="00F14416"/>
    <w:rsid w:val="00F26B4D"/>
    <w:rsid w:val="00F316F4"/>
    <w:rsid w:val="00F416E8"/>
    <w:rsid w:val="00F4590D"/>
    <w:rsid w:val="00F57526"/>
    <w:rsid w:val="00F61717"/>
    <w:rsid w:val="00F81217"/>
    <w:rsid w:val="00F914A6"/>
    <w:rsid w:val="00F9528D"/>
    <w:rsid w:val="00F97291"/>
    <w:rsid w:val="00FA6979"/>
    <w:rsid w:val="00FC37A1"/>
    <w:rsid w:val="00FC6710"/>
    <w:rsid w:val="00FD2C7D"/>
    <w:rsid w:val="00FD673F"/>
    <w:rsid w:val="00FE36D2"/>
    <w:rsid w:val="00FE5C4C"/>
    <w:rsid w:val="00FF37B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8B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2C6"/>
    <w:rPr>
      <w:color w:val="0000FF" w:themeColor="hyperlink"/>
      <w:u w:val="single"/>
    </w:rPr>
  </w:style>
  <w:style w:type="paragraph" w:styleId="NormalWeb">
    <w:name w:val="Normal (Web)"/>
    <w:basedOn w:val="Normal"/>
    <w:rsid w:val="000408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8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841"/>
    <w:rPr>
      <w:color w:val="800080" w:themeColor="followedHyperlink"/>
      <w:u w:val="single"/>
    </w:rPr>
  </w:style>
  <w:style w:type="paragraph" w:customStyle="1" w:styleId="pv-aboutsummary-text">
    <w:name w:val="pv-about__summary-text"/>
    <w:basedOn w:val="Normal"/>
    <w:rsid w:val="00D6376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lt-line-clampraw-line">
    <w:name w:val="lt-line-clamp__raw-line"/>
    <w:basedOn w:val="DefaultParagraphFont"/>
    <w:rsid w:val="00D637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2C6"/>
    <w:rPr>
      <w:color w:val="0000FF" w:themeColor="hyperlink"/>
      <w:u w:val="single"/>
    </w:rPr>
  </w:style>
  <w:style w:type="paragraph" w:styleId="NormalWeb">
    <w:name w:val="Normal (Web)"/>
    <w:basedOn w:val="Normal"/>
    <w:rsid w:val="000408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8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841"/>
    <w:rPr>
      <w:color w:val="800080" w:themeColor="followedHyperlink"/>
      <w:u w:val="single"/>
    </w:rPr>
  </w:style>
  <w:style w:type="paragraph" w:customStyle="1" w:styleId="pv-aboutsummary-text">
    <w:name w:val="pv-about__summary-text"/>
    <w:basedOn w:val="Normal"/>
    <w:rsid w:val="00D6376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lt-line-clampraw-line">
    <w:name w:val="lt-line-clamp__raw-line"/>
    <w:basedOn w:val="DefaultParagraphFont"/>
    <w:rsid w:val="00D6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2201</Characters>
  <Application>Microsoft Macintosh Word</Application>
  <DocSecurity>0</DocSecurity>
  <Lines>18</Lines>
  <Paragraphs>5</Paragraphs>
  <ScaleCrop>false</ScaleCrop>
  <Company>Cospa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Reading</dc:creator>
  <cp:keywords/>
  <dc:description/>
  <cp:lastModifiedBy>Tim Reading</cp:lastModifiedBy>
  <cp:revision>8</cp:revision>
  <dcterms:created xsi:type="dcterms:W3CDTF">2020-04-14T14:47:00Z</dcterms:created>
  <dcterms:modified xsi:type="dcterms:W3CDTF">2020-04-14T14:50:00Z</dcterms:modified>
</cp:coreProperties>
</file>